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lanzar car audio?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głośników to nie lada wyzwanie - należy wziąć pod uwagę wiele elementów, aby podjąć odpowiednią decyzję i kupić produkt, który zaspokoi wszystkie nasze potrzeby.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Lanzar car audio</w:t>
      </w:r>
      <w:r>
        <w:rPr>
          <w:rFonts w:ascii="calibri" w:hAnsi="calibri" w:eastAsia="calibri" w:cs="calibri"/>
          <w:sz w:val="36"/>
          <w:szCs w:val="36"/>
          <w:b/>
        </w:rPr>
        <w:t xml:space="preserve"> to odpowiedź na pytanie jakie głośniki!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jazdy samochodem niewyobrażalnym jest nie słuchanie muzyki. Tylko jakie głośniki samochodowe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głośników to nie lada wyzwanie!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Zazwyczaj producenci opisują swoje głośniki jako urządzenie, które pozwoli ci doświadczyć niesamowitych doznań. Można dojść do wniosku, że nie do końca mówią prawdę jednak jeśli chodzi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lanzar car audio</w:t>
        </w:r>
      </w:hyperlink>
      <w:r>
        <w:rPr>
          <w:rFonts w:ascii="calibri" w:hAnsi="calibri" w:eastAsia="calibri" w:cs="calibri"/>
          <w:sz w:val="24"/>
          <w:szCs w:val="24"/>
        </w:rPr>
        <w:t xml:space="preserve"> opisany w tym wpisie to to doświadczenie jest właśnie takie, ale zacznijmy od początku.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aspektem przy wyborze głośników do samochodu jest ich jakość, a rozumiem przez to jak bardzo są wytrzymałe i solidnie zbudowane, jakość puszczanego przez nie dźwięku, a także ogólna maksymalna głośność. Dodatkowo ważna kwestią są basy jak i treble, który pozwolą na słuchanie każdego rodzaju muzyki, a szczególnie jej poczucie. W zależności od tego jakiego rodzaju muzyki najczęściej słuchasz to należy wybrać głośniki w taki sposób, aby był dobrane do tego właśnie rodzaju. Na przykład muzyka klasyczna nie potrzebuje aż tak bardzo dobrych basów jak techno.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 wyborze </w:t>
      </w:r>
      <w:r>
        <w:rPr>
          <w:rFonts w:ascii="calibri" w:hAnsi="calibri" w:eastAsia="calibri" w:cs="calibri"/>
          <w:sz w:val="36"/>
          <w:szCs w:val="36"/>
          <w:b/>
        </w:rPr>
        <w:t xml:space="preserve">lanzar car audio</w:t>
      </w:r>
      <w:r>
        <w:rPr>
          <w:rFonts w:ascii="calibri" w:hAnsi="calibri" w:eastAsia="calibri" w:cs="calibri"/>
          <w:sz w:val="36"/>
          <w:szCs w:val="36"/>
          <w:b/>
        </w:rPr>
        <w:t xml:space="preserve"> każda muzyka będzie brzmieć dobrze.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zastanowienia się jakiej muzyki słuchamy to można również zwyczajnie zakupić głośniki, które mają i dobre basy i dobre treble. Wtedy każdy rodzaj będzie brzmieć bardzo dobrze, a słuchanie muzyki, czy radia będzie przyjemnością.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umaudio.pl/158_lanz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2026-08-27T10:21:36+02:00</dcterms:created>
  <dcterms:modified xsi:type="dcterms:W3CDTF">2026-08-27T10:21:36+02:00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