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Niesamowita jakość dźwięku za sprawą zestawu kabli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sprawdzony &lt;strong&gt;zestaw kabli do samochodu&lt;/strong&gt; pozwoli Ci cieszyć się niesamowitym brzmieniem z głośników.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dzisiejszym świecie dźwięk oraz muzyka odgrywają ważną rolą w naszym życiu. Powinieneś wiedzieć, że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ma kluczowe znaczenie w kontekście czystości oraz jakości dźwięku z głośników. W poniższym artykule dowiesz się jaką rolę pełnią kable do wzmacniacza w systemie Car Audio.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kabli do samochodu- jaką pełni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jakość dźwięku, która dociera do naszych uszu, zależy w dużej mierze od jakości kabli używanych w systemie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kabli do samochodu</w:t>
      </w:r>
      <w:r>
        <w:rPr>
          <w:rFonts w:ascii="calibri" w:hAnsi="calibri" w:eastAsia="calibri" w:cs="calibri"/>
          <w:sz w:val="24"/>
          <w:szCs w:val="24"/>
        </w:rPr>
        <w:t xml:space="preserve"> wysokiej jakości pozwala na przekazywanie dźwięku bez strat i zniekształceń. Ważna jest również stabilność połączenia, którą może zagwarantować właściwe okablowanie. Jeśli nadal zastanawiasz się, dlaczego warto zainwestować w jakość, to powinieneś wiedzieć, że kable niskiej jakości mogą z czasem się niszczyć lub ulegać uszkodzeniom w krótkim czasie, co generuje dodatkowe koszty oraz stratę czasu. Zestaw kabli o wysokiej jakości jest trwalszy i niezawodny, co przekłada się finalnie na dłuższą żywotność instalacji.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zdobyć zestaw kabli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sprawdzonego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zestawu kabli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powinieneś zajrzeć na stronę internetową sklepu Centrum Audio! W ich szerokiej ofercie produktowej znajdziesz okablowanie najwyższej jakości oraz osprzęt Car Audio od czołowych producentów. Nie zastanawiaj się i postaw na jakość. którą oferuje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centrumaudio.pl/253-zestawy-ka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2025-12-14T10:30:11+01:00</dcterms:created>
  <dcterms:modified xsi:type="dcterms:W3CDTF">2025-12-14T10:30:11+01:00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