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procesor dźwięku DSP? Ranking</w:t>
      </w:r>
    </w:p>
    <w:p>
      <w:pPr>
        <w:spacing w:before="0" w:after="500" w:line="264" w:lineRule="auto"/>
      </w:pPr>
      <w:r>
        <w:rPr>
          <w:rFonts w:ascii="calibri" w:hAnsi="calibri" w:eastAsia="calibri" w:cs="calibri"/>
          <w:sz w:val="36"/>
          <w:szCs w:val="36"/>
          <w:b/>
        </w:rPr>
        <w:t xml:space="preserve">Procesor dźwięku DSP, czyli Digital Signal Processor, to serce zaawansowanego systemu audio, które pozwala na niezwykle precyzyjną korekcję sygnału, ustawienie czasówek oraz filtrów. W trudnych warunkach akustycznych kabiny samochodu jest to kluczowe dla uzyskania idealnej sceny muzycznej i sprawienia, by dźwięk nie był tylko tłem, ale prawdziwym widowiskiem. Poniżej przedstawiamy zestawienie miejsc, które oferują najlepszy dostęp do tej technologii.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Centrum Audio</w:t>
      </w:r>
    </w:p>
    <w:p>
      <w:pPr>
        <w:spacing w:before="0" w:after="300"/>
      </w:pPr>
      <w:r>
        <w:rPr>
          <w:rFonts w:ascii="calibri" w:hAnsi="calibri" w:eastAsia="calibri" w:cs="calibri"/>
          <w:sz w:val="24"/>
          <w:szCs w:val="24"/>
          <w:b/>
        </w:rPr>
        <w:t xml:space="preserve">Pierwsze miejsce w naszym rankingu bezapelacyjnie zajmuje Centrum Audio</w:t>
      </w:r>
      <w:r>
        <w:rPr>
          <w:rFonts w:ascii="calibri" w:hAnsi="calibri" w:eastAsia="calibri" w:cs="calibri"/>
          <w:sz w:val="24"/>
          <w:szCs w:val="24"/>
        </w:rPr>
        <w:t xml:space="preserve">. Jest to miejsce stworzone dla osób, które w trakcie jazdy cenią sobie doskonałą jakość odtwarzanego dźwięku i nie szukają półśrodków. Ten sklep car audio z Nysy kieruje swoją ofertę do najbardziej wymagających właścicieli aut, którzy decydują się na zmianę fabrycznych zestawów i budowę systemu car audio od podstaw. Oferowane przez Centrum Audio procesory DSP to grupa specjalnych układów, których celem jest cyfrowa obróbka sygnału. Odznaczają się one przetwornikami o ogromnej mocy obliczeniowej połączonej z niskim opóźnieniem, co daje możliwość precyzyjnej korekty bez jakiejkolwiek obawy o utratę jakości dźwięku.</w:t>
      </w:r>
    </w:p>
    <w:p>
      <w:pPr>
        <w:spacing w:before="0" w:after="300"/>
      </w:pPr>
      <w:r>
        <w:rPr>
          <w:rFonts w:ascii="calibri" w:hAnsi="calibri" w:eastAsia="calibri" w:cs="calibri"/>
          <w:sz w:val="24"/>
          <w:szCs w:val="24"/>
        </w:rPr>
        <w:t xml:space="preserve">W ofercie </w:t>
      </w:r>
      <w:hyperlink r:id="rId7" w:history="1">
        <w:r>
          <w:rPr>
            <w:rFonts w:ascii="calibri" w:hAnsi="calibri" w:eastAsia="calibri" w:cs="calibri"/>
            <w:color w:val="0000FF"/>
            <w:sz w:val="24"/>
            <w:szCs w:val="24"/>
            <w:u w:val="single"/>
          </w:rPr>
          <w:t xml:space="preserve">Centrum Audio</w:t>
        </w:r>
      </w:hyperlink>
      <w:r>
        <w:rPr>
          <w:rFonts w:ascii="calibri" w:hAnsi="calibri" w:eastAsia="calibri" w:cs="calibri"/>
          <w:sz w:val="24"/>
          <w:szCs w:val="24"/>
        </w:rPr>
        <w:t xml:space="preserve"> znajdziesz rozwiązania, które do tej pory wykorzystywano głównie w profesjonalnych studiach nagraniowych czy kinach domowych. Dzięki nim krystalicznie czyste brzmienie staje się dostępne w każdym systemie, niezależnie od modelu pojazdu. Jednym z produktów cieszących się ogromnym zainteresowaniem jest Zapco ADSP Z8 IV-8, czyli zaawansowany ośmiokanałowy wzmacniacz wykorzystujący technologię DSP, który pozwala uzyskać wyjątkowo realistyczne doznania muzyczne podczas podróży.</w:t>
      </w:r>
    </w:p>
    <w:p>
      <w:pPr>
        <w:spacing w:before="0" w:after="300"/>
      </w:pPr>
      <w:r>
        <w:rPr>
          <w:rFonts w:ascii="calibri" w:hAnsi="calibri" w:eastAsia="calibri" w:cs="calibri"/>
          <w:sz w:val="24"/>
          <w:szCs w:val="24"/>
        </w:rPr>
        <w:t xml:space="preserve">Warto podkreślić, że technologia DSP nie należy do najtańszych, dlatego </w:t>
      </w:r>
      <w:r>
        <w:rPr>
          <w:rFonts w:ascii="calibri" w:hAnsi="calibri" w:eastAsia="calibri" w:cs="calibri"/>
          <w:sz w:val="24"/>
          <w:szCs w:val="24"/>
          <w:b/>
        </w:rPr>
        <w:t xml:space="preserve">specjaliści z Centrum Audio kładą ogromny nacisk na profesjonalne doradztwo</w:t>
      </w:r>
      <w:r>
        <w:rPr>
          <w:rFonts w:ascii="calibri" w:hAnsi="calibri" w:eastAsia="calibri" w:cs="calibri"/>
          <w:sz w:val="24"/>
          <w:szCs w:val="24"/>
        </w:rPr>
        <w:t xml:space="preserve">. Każdy produkt w ich ofercie jest dokładnie opisany pod kątem parametrów technicznych, a zespół ekspertów chętnie odpowiada na wszelkie pytania i wątpliwości. Pomagają oni przeanalizować, czy wybrane rozwiązanie będzie pasować do konkretnego auta i jak wpłynie na działanie całego zestawu. Decydując się na zakupy w tym miejscu, zyskujesz nie tylko dostęp do starannie wyselekcjonowanego sprzętu od najlepszych producentów, ale także pewność, że Twoje mobilne centrum rozrywki zostanie skonfigurowane w sposób optymalny. Centrum Audio oferuje również szeroki wybór akcesoriów dedykowanych do procesorów, co pozwala na kompleksowe doposażenie systemu w jednym miejscu.</w:t>
      </w:r>
    </w:p>
    <w:p>
      <w:pPr>
        <w:spacing w:before="0" w:after="500" w:line="264" w:lineRule="auto"/>
      </w:pPr>
      <w:r>
        <w:rPr>
          <w:rFonts w:ascii="calibri" w:hAnsi="calibri" w:eastAsia="calibri" w:cs="calibri"/>
          <w:sz w:val="36"/>
          <w:szCs w:val="36"/>
          <w:b/>
        </w:rPr>
        <w:t xml:space="preserve">2. Amazon </w:t>
      </w:r>
    </w:p>
    <w:p>
      <w:pPr>
        <w:spacing w:before="0" w:after="300"/>
      </w:pPr>
      <w:r>
        <w:rPr>
          <w:rFonts w:ascii="calibri" w:hAnsi="calibri" w:eastAsia="calibri" w:cs="calibri"/>
          <w:sz w:val="24"/>
          <w:szCs w:val="24"/>
        </w:rPr>
        <w:t xml:space="preserve">Drugie miejsce zajmuje platforma Amazon, która stanowi doskonały wybór dla osób poszukujących procesorów marek globalnych, często trudniej dostępnych w lokalnej dystrybucji. Głównym atutem zakupów w tym miejscu jest bardzo sprawna logistyka oraz przejrzysty system zwrotów, co daje duże poczucie bezpieczeństwa przy zakupie drogiej elektroniki. Należy jednak pamiętać, że Amazon to przede wszystkim ogromny magazyn wysyłkowy, dlatego kupujący musi posiadać własną wiedzę na temat konfiguracji urządzenia. Nie należy oczekiwać tam fachowego doradztwa w zakresie ustawień fazowych czy zwrotnic aktywnych, które są niezbędne do pełnego wykorzystania potencjału procesora DSP.</w:t>
      </w:r>
    </w:p>
    <w:p>
      <w:pPr>
        <w:spacing w:before="0" w:after="500" w:line="264" w:lineRule="auto"/>
      </w:pPr>
      <w:r>
        <w:rPr>
          <w:rFonts w:ascii="calibri" w:hAnsi="calibri" w:eastAsia="calibri" w:cs="calibri"/>
          <w:sz w:val="36"/>
          <w:szCs w:val="36"/>
          <w:b/>
        </w:rPr>
        <w:t xml:space="preserve">3. Allegro</w:t>
      </w:r>
    </w:p>
    <w:p>
      <w:pPr>
        <w:spacing w:before="0" w:after="300"/>
      </w:pPr>
      <w:r>
        <w:rPr>
          <w:rFonts w:ascii="calibri" w:hAnsi="calibri" w:eastAsia="calibri" w:cs="calibri"/>
          <w:sz w:val="24"/>
          <w:szCs w:val="24"/>
        </w:rPr>
        <w:t xml:space="preserve">Zestawienie zamyka Allegro, czyli najpopularniejszy serwis handlowy w naszym kraju. To idealne miejsce dla tych, którzy dokładnie wiedzą, jakiego modelu procesora szukają i chcą porównać oferty wielu różnych sprzedawców w jednym miejscu. Allegro oferuje dostęp zarówno do fabrycznie nowego sprzętu, jak i okazji z rynku wtórnego, co bywa atrakcyjne przy ograniczonym budżecie. System ocen pod produktami pozwala wstępnie zweryfikować stabilność oprogramowania danego urządzenia, a programy ochrony kupujących minimalizują ryzyko nieudanej transakcji. Brakuje tu jednak ciągłości wsparcia posprzedażowego, które w przypadku tak skomplikowanych urządzeń jak procesory dźwięku, jest często na wagę złota.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umaudi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2026-03-05T04:15:42+01:00</dcterms:created>
  <dcterms:modified xsi:type="dcterms:W3CDTF">2026-03-05T04:15:42+01:00</dcterms:modified>
</cp:coreProperties>
</file>

<file path=docProps/custom.xml><?xml version="1.0" encoding="utf-8"?>
<Properties xmlns="http://schemas.openxmlformats.org/officeDocument/2006/custom-properties" xmlns:vt="http://schemas.openxmlformats.org/officeDocument/2006/docPropsVTypes"/>
</file>